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A9EA6" w14:textId="16173985" w:rsidR="001D3C88" w:rsidRDefault="009C6066" w:rsidP="001D3C88">
      <w:pPr>
        <w:spacing w:line="200" w:lineRule="exact"/>
        <w:jc w:val="center"/>
        <w:rPr>
          <w:color w:val="BFBFBF" w:themeColor="background1" w:themeShade="BF"/>
          <w:sz w:val="60"/>
          <w:szCs w:val="60"/>
        </w:rPr>
      </w:pPr>
      <w:r>
        <w:rPr>
          <w:noProof/>
          <w:color w:val="BFBFBF" w:themeColor="background1" w:themeShade="BF"/>
          <w:sz w:val="60"/>
          <w:szCs w:val="60"/>
        </w:rPr>
        <w:drawing>
          <wp:anchor distT="0" distB="0" distL="114300" distR="114300" simplePos="0" relativeHeight="251658240" behindDoc="1" locked="0" layoutInCell="1" allowOverlap="1" wp14:anchorId="5529F649" wp14:editId="6116684D">
            <wp:simplePos x="0" y="0"/>
            <wp:positionH relativeFrom="column">
              <wp:posOffset>2495550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14:paraId="025517D5" w14:textId="77777777" w:rsidR="001D3C88" w:rsidRPr="00941779" w:rsidRDefault="001D3C88" w:rsidP="001D3C88">
      <w:pPr>
        <w:spacing w:line="200" w:lineRule="exact"/>
        <w:jc w:val="center"/>
        <w:rPr>
          <w:color w:val="BFBFBF" w:themeColor="background1" w:themeShade="BF"/>
          <w:sz w:val="60"/>
          <w:szCs w:val="60"/>
        </w:rPr>
      </w:pPr>
    </w:p>
    <w:p w14:paraId="6F98168B" w14:textId="77777777" w:rsidR="009C6066" w:rsidRDefault="009C6066" w:rsidP="001D3C88">
      <w:pPr>
        <w:rPr>
          <w:b/>
        </w:rPr>
      </w:pPr>
    </w:p>
    <w:p w14:paraId="48525FA9" w14:textId="77777777" w:rsidR="009C6066" w:rsidRDefault="009C6066" w:rsidP="001D3C88">
      <w:pPr>
        <w:rPr>
          <w:b/>
        </w:rPr>
      </w:pPr>
    </w:p>
    <w:p w14:paraId="1B272E58" w14:textId="77777777" w:rsidR="009C6066" w:rsidRDefault="009C6066" w:rsidP="001D3C88">
      <w:pPr>
        <w:rPr>
          <w:b/>
        </w:rPr>
      </w:pPr>
    </w:p>
    <w:p w14:paraId="5DE78574" w14:textId="77777777" w:rsidR="009C6066" w:rsidRDefault="009C6066" w:rsidP="001D3C88">
      <w:pPr>
        <w:rPr>
          <w:b/>
        </w:rPr>
      </w:pPr>
    </w:p>
    <w:p w14:paraId="55FF1E4F" w14:textId="77777777" w:rsidR="009C6066" w:rsidRDefault="009C6066" w:rsidP="001D3C88">
      <w:pPr>
        <w:rPr>
          <w:b/>
        </w:rPr>
      </w:pPr>
    </w:p>
    <w:p w14:paraId="157FEB79" w14:textId="15F79440" w:rsidR="001D3C88" w:rsidRPr="00381D3E" w:rsidRDefault="001D3C88" w:rsidP="001D3C88">
      <w:r w:rsidRPr="00381D3E">
        <w:rPr>
          <w:b/>
        </w:rPr>
        <w:t>Position Title:</w:t>
      </w:r>
      <w:r w:rsidRPr="00381D3E">
        <w:tab/>
      </w:r>
      <w:r>
        <w:t xml:space="preserve">Exhibition Planning </w:t>
      </w:r>
      <w:r w:rsidRPr="00381D3E">
        <w:t>Intern</w:t>
      </w:r>
    </w:p>
    <w:p w14:paraId="67793110" w14:textId="5403AB93" w:rsidR="001D3C88" w:rsidRDefault="001D3C88" w:rsidP="001D3C88">
      <w:r w:rsidRPr="00381D3E">
        <w:rPr>
          <w:b/>
        </w:rPr>
        <w:t>Department:</w:t>
      </w:r>
      <w:r w:rsidRPr="00381D3E">
        <w:tab/>
      </w:r>
      <w:r>
        <w:t>Curatorial - Collections and Interpretation Division</w:t>
      </w:r>
    </w:p>
    <w:p w14:paraId="2F5C14D2" w14:textId="188B5D4D" w:rsidR="001D3C88" w:rsidRDefault="001D3C88" w:rsidP="001D3C88">
      <w:r w:rsidRPr="005E6E1B">
        <w:rPr>
          <w:b/>
        </w:rPr>
        <w:t>Location:</w:t>
      </w:r>
      <w:r>
        <w:tab/>
        <w:t xml:space="preserve">Santa Fe, NM </w:t>
      </w:r>
      <w:bookmarkStart w:id="0" w:name="_GoBack"/>
      <w:bookmarkEnd w:id="0"/>
    </w:p>
    <w:p w14:paraId="7A97863D" w14:textId="60F2782B" w:rsidR="001D3C88" w:rsidRDefault="001D3C88" w:rsidP="001D3C88">
      <w:r w:rsidRPr="005E6E1B">
        <w:rPr>
          <w:b/>
        </w:rPr>
        <w:t>Pay:</w:t>
      </w:r>
      <w:r>
        <w:tab/>
      </w:r>
      <w:r>
        <w:tab/>
        <w:t>$14.0</w:t>
      </w:r>
      <w:r w:rsidR="009C6066">
        <w:t>3</w:t>
      </w:r>
      <w:r>
        <w:t xml:space="preserve"> per hour</w:t>
      </w:r>
    </w:p>
    <w:p w14:paraId="2205DD14" w14:textId="49B89C58" w:rsidR="001D3C88" w:rsidRDefault="001D3C88" w:rsidP="001D3C88">
      <w:r w:rsidRPr="005E6E1B">
        <w:rPr>
          <w:b/>
        </w:rPr>
        <w:t>Hours:</w:t>
      </w:r>
      <w:r>
        <w:tab/>
      </w:r>
      <w:r>
        <w:tab/>
      </w:r>
      <w:r w:rsidR="009C6066">
        <w:t>Full-time</w:t>
      </w:r>
      <w:r>
        <w:t xml:space="preserve"> temporary, Internship</w:t>
      </w:r>
      <w:r w:rsidR="009C6066">
        <w:t>, 10 weeks</w:t>
      </w:r>
    </w:p>
    <w:p w14:paraId="55FF191D" w14:textId="77777777" w:rsidR="001D3C88" w:rsidRDefault="001D3C88" w:rsidP="001D3C88"/>
    <w:p w14:paraId="36734700" w14:textId="77777777" w:rsidR="001D3C88" w:rsidRDefault="001D3C88" w:rsidP="001D3C88"/>
    <w:p w14:paraId="7F77A031" w14:textId="77777777" w:rsidR="001D3C88" w:rsidRDefault="001D3C88" w:rsidP="001D3C88">
      <w:pPr>
        <w:rPr>
          <w:b/>
          <w:u w:val="single"/>
        </w:rPr>
      </w:pPr>
      <w:r>
        <w:rPr>
          <w:b/>
          <w:u w:val="single"/>
        </w:rPr>
        <w:t>Position Summary</w:t>
      </w:r>
    </w:p>
    <w:p w14:paraId="2B4965CC" w14:textId="77777777" w:rsidR="001D3C88" w:rsidRDefault="001D3C88" w:rsidP="001D3C88">
      <w:pPr>
        <w:rPr>
          <w:b/>
          <w:u w:val="single"/>
        </w:rPr>
      </w:pPr>
    </w:p>
    <w:p w14:paraId="39D30F76" w14:textId="5B42DBF7" w:rsidR="001D3C88" w:rsidRPr="00381D3E" w:rsidRDefault="001D3C88" w:rsidP="001D3C88">
      <w:pPr>
        <w:rPr>
          <w:b/>
        </w:rPr>
      </w:pPr>
      <w:r w:rsidRPr="001D3C88">
        <w:rPr>
          <w:b/>
          <w:u w:val="single"/>
        </w:rPr>
        <w:t xml:space="preserve">This internship aims to provide a variety of </w:t>
      </w:r>
      <w:r>
        <w:rPr>
          <w:b/>
          <w:u w:val="single"/>
        </w:rPr>
        <w:t>exhibition planning and project management</w:t>
      </w:r>
      <w:r w:rsidRPr="001D3C88">
        <w:rPr>
          <w:b/>
          <w:u w:val="single"/>
        </w:rPr>
        <w:t xml:space="preserve"> opportunities as part of several developing exhibition</w:t>
      </w:r>
      <w:r>
        <w:rPr>
          <w:b/>
          <w:u w:val="single"/>
        </w:rPr>
        <w:t>s and installations at the Georgia O’Keeffe Museum</w:t>
      </w:r>
      <w:r w:rsidRPr="00381D3E">
        <w:rPr>
          <w:b/>
        </w:rPr>
        <w:t>:</w:t>
      </w:r>
    </w:p>
    <w:p w14:paraId="67C03A58" w14:textId="38A98EC6" w:rsidR="001D3C88" w:rsidRPr="001D3C88" w:rsidRDefault="001D3C88" w:rsidP="001D3C88">
      <w:pPr>
        <w:pStyle w:val="ListParagraph"/>
        <w:numPr>
          <w:ilvl w:val="0"/>
          <w:numId w:val="1"/>
        </w:numPr>
        <w:ind w:left="180" w:hanging="180"/>
        <w:rPr>
          <w:rFonts w:cstheme="minorHAnsi"/>
        </w:rPr>
      </w:pPr>
      <w:r w:rsidRPr="00415DA6">
        <w:rPr>
          <w:rFonts w:cstheme="minorHAnsi"/>
        </w:rPr>
        <w:t xml:space="preserve">Assist with </w:t>
      </w:r>
      <w:r>
        <w:rPr>
          <w:rFonts w:cstheme="minorHAnsi"/>
        </w:rPr>
        <w:t>organizing and executing processes related to major upcoming exhibitions and installations at the Santa Fe and Abiquiu locations</w:t>
      </w:r>
      <w:r w:rsidRPr="00415DA6">
        <w:rPr>
          <w:rFonts w:cstheme="minorHAnsi"/>
        </w:rPr>
        <w:t> </w:t>
      </w:r>
    </w:p>
    <w:p w14:paraId="744E793A" w14:textId="1D85DDCD" w:rsidR="001D3C88" w:rsidRPr="001D3C88" w:rsidRDefault="001D3C88" w:rsidP="001D3C88">
      <w:pPr>
        <w:pStyle w:val="ListParagraph"/>
        <w:numPr>
          <w:ilvl w:val="0"/>
          <w:numId w:val="1"/>
        </w:numPr>
        <w:ind w:left="180" w:hanging="180"/>
        <w:rPr>
          <w:rFonts w:cstheme="minorHAnsi"/>
        </w:rPr>
      </w:pPr>
      <w:r>
        <w:rPr>
          <w:rFonts w:cstheme="minorHAnsi"/>
        </w:rPr>
        <w:t xml:space="preserve">Developing and improving existing exhibition planning workflows </w:t>
      </w:r>
    </w:p>
    <w:p w14:paraId="7D202788" w14:textId="79B81F12" w:rsidR="001D3C88" w:rsidRDefault="001D3C88" w:rsidP="001D3C88">
      <w:pPr>
        <w:pStyle w:val="ListParagraph"/>
        <w:numPr>
          <w:ilvl w:val="0"/>
          <w:numId w:val="1"/>
        </w:numPr>
        <w:ind w:left="180" w:hanging="180"/>
        <w:rPr>
          <w:rFonts w:cstheme="minorHAnsi"/>
        </w:rPr>
      </w:pPr>
      <w:r>
        <w:rPr>
          <w:rFonts w:cstheme="minorHAnsi"/>
        </w:rPr>
        <w:t>Create and execute a plan to gather and organize digital exhibition ephemera for legacy use (in collaboration with GOKM Data Management Group)</w:t>
      </w:r>
    </w:p>
    <w:p w14:paraId="66042876" w14:textId="33340D83" w:rsidR="001D3C88" w:rsidRPr="00415DA6" w:rsidRDefault="001D3C88" w:rsidP="001D3C88">
      <w:pPr>
        <w:pStyle w:val="ListParagraph"/>
        <w:numPr>
          <w:ilvl w:val="0"/>
          <w:numId w:val="1"/>
        </w:numPr>
        <w:ind w:left="180" w:hanging="180"/>
        <w:rPr>
          <w:rFonts w:cstheme="minorHAnsi"/>
        </w:rPr>
      </w:pPr>
      <w:r>
        <w:rPr>
          <w:rFonts w:cstheme="minorHAnsi"/>
        </w:rPr>
        <w:t>Research and formulate a theoretical exhibition plan/project based on acquired knowledge</w:t>
      </w:r>
    </w:p>
    <w:p w14:paraId="559994B3" w14:textId="77777777" w:rsidR="001D3C88" w:rsidRPr="00415DA6" w:rsidRDefault="001D3C88" w:rsidP="001D3C88">
      <w:pPr>
        <w:pStyle w:val="ListParagraph"/>
        <w:numPr>
          <w:ilvl w:val="0"/>
          <w:numId w:val="1"/>
        </w:numPr>
        <w:ind w:left="180" w:hanging="180"/>
        <w:rPr>
          <w:rFonts w:cstheme="minorHAnsi"/>
        </w:rPr>
      </w:pPr>
      <w:r w:rsidRPr="00415DA6">
        <w:rPr>
          <w:rFonts w:cstheme="minorHAnsi"/>
        </w:rPr>
        <w:t>Give a short presentation to staff on the projects completed during the internship  </w:t>
      </w:r>
    </w:p>
    <w:p w14:paraId="7FEA8073" w14:textId="37460531" w:rsidR="001D3C88" w:rsidRDefault="001D3C88" w:rsidP="001D3C88">
      <w:pPr>
        <w:pStyle w:val="ListParagraph"/>
        <w:numPr>
          <w:ilvl w:val="0"/>
          <w:numId w:val="1"/>
        </w:numPr>
        <w:ind w:left="180" w:hanging="180"/>
        <w:rPr>
          <w:rFonts w:cstheme="minorHAnsi"/>
        </w:rPr>
      </w:pPr>
      <w:r w:rsidRPr="00415DA6">
        <w:rPr>
          <w:rFonts w:cstheme="minorHAnsi"/>
        </w:rPr>
        <w:t>Learn about other departments in the organization </w:t>
      </w:r>
    </w:p>
    <w:p w14:paraId="1441F12F" w14:textId="51BBA646" w:rsidR="00630BAC" w:rsidRDefault="00630BAC" w:rsidP="00630BAC">
      <w:pPr>
        <w:rPr>
          <w:rFonts w:cstheme="minorHAnsi"/>
        </w:rPr>
      </w:pPr>
    </w:p>
    <w:p w14:paraId="783FA6AB" w14:textId="77777777" w:rsidR="00630BAC" w:rsidRPr="00630BAC" w:rsidRDefault="00630BAC" w:rsidP="00630BAC">
      <w:pPr>
        <w:rPr>
          <w:rFonts w:ascii="Calibri" w:eastAsia="Calibri" w:hAnsi="Calibri" w:cs="Calibri"/>
        </w:rPr>
      </w:pPr>
      <w:r w:rsidRPr="00630BAC">
        <w:rPr>
          <w:rFonts w:ascii="Calibri" w:eastAsia="Calibri" w:hAnsi="Calibri" w:cs="Calibri"/>
        </w:rPr>
        <w:t>This internship is 10 weeks in duration from June 3</w:t>
      </w:r>
      <w:r w:rsidRPr="00630BAC">
        <w:rPr>
          <w:rFonts w:ascii="Calibri" w:eastAsia="Calibri" w:hAnsi="Calibri" w:cs="Calibri"/>
          <w:vertAlign w:val="superscript"/>
        </w:rPr>
        <w:t>rd</w:t>
      </w:r>
      <w:r w:rsidRPr="00630BAC">
        <w:rPr>
          <w:rFonts w:ascii="Calibri" w:eastAsia="Calibri" w:hAnsi="Calibri" w:cs="Calibri"/>
        </w:rPr>
        <w:t>, 2024 through August 9</w:t>
      </w:r>
      <w:r w:rsidRPr="00630BAC">
        <w:rPr>
          <w:rFonts w:ascii="Calibri" w:eastAsia="Calibri" w:hAnsi="Calibri" w:cs="Calibri"/>
          <w:vertAlign w:val="superscript"/>
        </w:rPr>
        <w:t>th</w:t>
      </w:r>
      <w:r w:rsidRPr="00630BAC">
        <w:rPr>
          <w:rFonts w:ascii="Calibri" w:eastAsia="Calibri" w:hAnsi="Calibri" w:cs="Calibri"/>
        </w:rPr>
        <w:t xml:space="preserve">, 2024. This internship is not remote. Applicants must be able to relocate to Santa Fe NM and be able to stay for the entire term of this internship. </w:t>
      </w:r>
    </w:p>
    <w:p w14:paraId="624EAB6B" w14:textId="77777777" w:rsidR="001D3C88" w:rsidRPr="00381D3E" w:rsidRDefault="001D3C88" w:rsidP="001D3C88"/>
    <w:p w14:paraId="7F131A95" w14:textId="77777777" w:rsidR="001D3C88" w:rsidRPr="00381D3E" w:rsidRDefault="001D3C88" w:rsidP="001D3C88">
      <w:pPr>
        <w:rPr>
          <w:b/>
        </w:rPr>
      </w:pPr>
      <w:r w:rsidRPr="00381D3E">
        <w:rPr>
          <w:b/>
          <w:u w:val="single"/>
        </w:rPr>
        <w:t>Key Learning/Experience for Intern</w:t>
      </w:r>
      <w:r w:rsidRPr="00381D3E">
        <w:rPr>
          <w:b/>
        </w:rPr>
        <w:t>:</w:t>
      </w:r>
    </w:p>
    <w:p w14:paraId="1AEFC9DB" w14:textId="3063F86E" w:rsidR="001D3C88" w:rsidRPr="00381D3E" w:rsidRDefault="001D3C88" w:rsidP="001D3C88">
      <w:pPr>
        <w:pStyle w:val="paragraph"/>
        <w:numPr>
          <w:ilvl w:val="0"/>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Understand how to work with a multi-faceted team and establish and evaluate project plans that are thorough, flexible and easy to communicate</w:t>
      </w:r>
    </w:p>
    <w:p w14:paraId="7C1F969E" w14:textId="208924FF" w:rsidR="001D3C88" w:rsidRPr="00381D3E" w:rsidRDefault="001D3C88" w:rsidP="001D3C88">
      <w:pPr>
        <w:pStyle w:val="paragraph"/>
        <w:numPr>
          <w:ilvl w:val="0"/>
          <w:numId w:val="2"/>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Gain experience guiding others through a process and developing dialogues between stakeholders to accomplish tasks on-time and within budget</w:t>
      </w:r>
    </w:p>
    <w:p w14:paraId="1B6D10B9" w14:textId="2AD00637" w:rsidR="001D3C88" w:rsidRPr="001D3C88" w:rsidRDefault="001D3C88" w:rsidP="001D3C88">
      <w:pPr>
        <w:pStyle w:val="paragraph"/>
        <w:numPr>
          <w:ilvl w:val="0"/>
          <w:numId w:val="2"/>
        </w:numPr>
        <w:spacing w:before="0" w:beforeAutospacing="0" w:after="0" w:afterAutospacing="0"/>
        <w:textAlignment w:val="baseline"/>
        <w:rPr>
          <w:rStyle w:val="normaltextrun"/>
        </w:rPr>
      </w:pPr>
      <w:bookmarkStart w:id="1" w:name="_Hlk64013616"/>
      <w:r>
        <w:rPr>
          <w:rStyle w:val="normaltextrun"/>
          <w:rFonts w:asciiTheme="minorHAnsi" w:hAnsiTheme="minorHAnsi" w:cstheme="minorHAnsi"/>
          <w:sz w:val="22"/>
          <w:szCs w:val="22"/>
        </w:rPr>
        <w:t>Develop practical communication and project management skills related to the curatorial, collections and preparation departments of a Fine Art Museum</w:t>
      </w:r>
    </w:p>
    <w:p w14:paraId="709A3A26" w14:textId="0ECB5798" w:rsidR="001D3C88" w:rsidRPr="00381D3E" w:rsidRDefault="001D3C88" w:rsidP="004A36C3">
      <w:pPr>
        <w:pStyle w:val="paragraph"/>
        <w:spacing w:before="0" w:beforeAutospacing="0" w:after="0" w:afterAutospacing="0"/>
        <w:ind w:left="360"/>
        <w:textAlignment w:val="baseline"/>
      </w:pPr>
    </w:p>
    <w:p w14:paraId="42275795" w14:textId="77777777" w:rsidR="001D3C88" w:rsidRPr="00381D3E" w:rsidRDefault="001D3C88" w:rsidP="001D3C88">
      <w:pPr>
        <w:rPr>
          <w:b/>
          <w:u w:val="single"/>
        </w:rPr>
      </w:pPr>
      <w:r w:rsidRPr="00381D3E">
        <w:rPr>
          <w:b/>
          <w:u w:val="single"/>
        </w:rPr>
        <w:t>Background and Qualifications</w:t>
      </w:r>
    </w:p>
    <w:p w14:paraId="14BFE407" w14:textId="5B6EBE00" w:rsidR="001D3C88" w:rsidRPr="00381D3E" w:rsidRDefault="001D3C88" w:rsidP="001D3C88">
      <w:pPr>
        <w:pStyle w:val="ListParagraph"/>
        <w:numPr>
          <w:ilvl w:val="0"/>
          <w:numId w:val="4"/>
        </w:numPr>
        <w:ind w:left="360"/>
      </w:pPr>
      <w:r w:rsidRPr="001D3C88">
        <w:t xml:space="preserve">Pursuing a </w:t>
      </w:r>
      <w:r>
        <w:t xml:space="preserve">Bachelor’s </w:t>
      </w:r>
      <w:r w:rsidRPr="001D3C88">
        <w:t xml:space="preserve">with experience in </w:t>
      </w:r>
      <w:r>
        <w:t xml:space="preserve">Project Management, </w:t>
      </w:r>
      <w:r w:rsidRPr="001D3C88">
        <w:t>Art History</w:t>
      </w:r>
      <w:r w:rsidR="00630BAC">
        <w:t>,</w:t>
      </w:r>
      <w:r w:rsidRPr="001D3C88">
        <w:t xml:space="preserve"> and/or Museum Studies or recent </w:t>
      </w:r>
      <w:r w:rsidR="00630BAC">
        <w:t>graduate</w:t>
      </w:r>
      <w:r w:rsidRPr="001D3C88">
        <w:t xml:space="preserve"> preferred</w:t>
      </w:r>
    </w:p>
    <w:p w14:paraId="209B9BD0" w14:textId="77777777" w:rsidR="001D3C88" w:rsidRPr="00381D3E" w:rsidRDefault="001D3C88" w:rsidP="001D3C88">
      <w:pPr>
        <w:rPr>
          <w:u w:val="single"/>
        </w:rPr>
      </w:pPr>
    </w:p>
    <w:p w14:paraId="0CB5480B" w14:textId="77777777" w:rsidR="001D3C88" w:rsidRPr="00381D3E" w:rsidRDefault="001D3C88" w:rsidP="001D3C88">
      <w:pPr>
        <w:rPr>
          <w:u w:val="single"/>
        </w:rPr>
      </w:pPr>
    </w:p>
    <w:p w14:paraId="21997A6E" w14:textId="77777777" w:rsidR="001D3C88" w:rsidRDefault="001D3C88" w:rsidP="001D3C88">
      <w:pPr>
        <w:rPr>
          <w:b/>
          <w:u w:val="single"/>
        </w:rPr>
      </w:pPr>
      <w:r w:rsidRPr="00381D3E">
        <w:rPr>
          <w:b/>
          <w:u w:val="single"/>
        </w:rPr>
        <w:t>Skills and Abilities</w:t>
      </w:r>
    </w:p>
    <w:p w14:paraId="17FA9CCA" w14:textId="77777777" w:rsidR="001D3C88" w:rsidRDefault="001D3C88" w:rsidP="001D3C88">
      <w:pPr>
        <w:pStyle w:val="ListParagraph"/>
        <w:numPr>
          <w:ilvl w:val="0"/>
          <w:numId w:val="5"/>
        </w:numPr>
        <w:ind w:left="360"/>
      </w:pPr>
      <w:r>
        <w:t xml:space="preserve">Ability to work independently </w:t>
      </w:r>
    </w:p>
    <w:p w14:paraId="045DA829" w14:textId="77777777" w:rsidR="001D3C88" w:rsidRDefault="001D3C88" w:rsidP="001D3C88">
      <w:pPr>
        <w:pStyle w:val="ListParagraph"/>
        <w:numPr>
          <w:ilvl w:val="0"/>
          <w:numId w:val="5"/>
        </w:numPr>
        <w:ind w:left="360"/>
      </w:pPr>
      <w:r>
        <w:t xml:space="preserve">Good organizational skills and attention to detail </w:t>
      </w:r>
    </w:p>
    <w:p w14:paraId="1808D7E8" w14:textId="77777777" w:rsidR="001D3C88" w:rsidRDefault="001D3C88" w:rsidP="001D3C88">
      <w:pPr>
        <w:pStyle w:val="ListParagraph"/>
        <w:numPr>
          <w:ilvl w:val="0"/>
          <w:numId w:val="5"/>
        </w:numPr>
        <w:ind w:left="360"/>
      </w:pPr>
      <w:r>
        <w:lastRenderedPageBreak/>
        <w:t xml:space="preserve">Good communication and interpersonal skills </w:t>
      </w:r>
    </w:p>
    <w:p w14:paraId="264F9CCD" w14:textId="77777777" w:rsidR="001D3C88" w:rsidRDefault="001D3C88" w:rsidP="001D3C88">
      <w:pPr>
        <w:pStyle w:val="ListParagraph"/>
        <w:numPr>
          <w:ilvl w:val="0"/>
          <w:numId w:val="5"/>
        </w:numPr>
        <w:ind w:left="360"/>
      </w:pPr>
      <w:r>
        <w:t xml:space="preserve">Computer skills, including Microsoft Office  </w:t>
      </w:r>
    </w:p>
    <w:p w14:paraId="573F1CD1" w14:textId="77777777" w:rsidR="001D3C88" w:rsidRDefault="001D3C88" w:rsidP="001D3C88"/>
    <w:p w14:paraId="2B416E8B" w14:textId="77777777" w:rsidR="001D3C88" w:rsidRDefault="001D3C88" w:rsidP="001D3C88"/>
    <w:p w14:paraId="083AA490" w14:textId="77777777" w:rsidR="001D3C88" w:rsidRDefault="001D3C88" w:rsidP="001D3C88">
      <w:pPr>
        <w:rPr>
          <w:b/>
          <w:u w:val="single"/>
        </w:rPr>
      </w:pPr>
      <w:r>
        <w:rPr>
          <w:b/>
          <w:u w:val="single"/>
        </w:rPr>
        <w:t>Benefits</w:t>
      </w:r>
    </w:p>
    <w:p w14:paraId="4CC7E887" w14:textId="77777777" w:rsidR="001D3C88" w:rsidRPr="00F23153" w:rsidRDefault="001D3C88" w:rsidP="001D3C88">
      <w:pPr>
        <w:numPr>
          <w:ilvl w:val="0"/>
          <w:numId w:val="3"/>
        </w:numPr>
      </w:pPr>
      <w:r w:rsidRPr="00F23153">
        <w:t>Employee Assistance Program</w:t>
      </w:r>
    </w:p>
    <w:p w14:paraId="2C305012" w14:textId="77777777" w:rsidR="001D3C88" w:rsidRDefault="001D3C88" w:rsidP="001D3C88">
      <w:pPr>
        <w:numPr>
          <w:ilvl w:val="0"/>
          <w:numId w:val="3"/>
        </w:numPr>
      </w:pPr>
      <w:r w:rsidRPr="00F23153">
        <w:t>The Georgia O’Keeffe Museum Intern program offers opportunities to learn more about Museum careers, as well as Santa Fe and Northern New Mexico through conversations with professionals, group field trips, etc.</w:t>
      </w:r>
    </w:p>
    <w:p w14:paraId="59892998" w14:textId="77777777" w:rsidR="004A36C3" w:rsidRDefault="004A36C3" w:rsidP="004A36C3"/>
    <w:p w14:paraId="6A77A11D" w14:textId="77777777" w:rsidR="004A36C3" w:rsidRDefault="004A36C3" w:rsidP="004A36C3"/>
    <w:p w14:paraId="547C91E3" w14:textId="77777777" w:rsidR="001D3C88" w:rsidRDefault="001D3C88" w:rsidP="001D3C88"/>
    <w:p w14:paraId="1E6D9DD3" w14:textId="77777777" w:rsidR="003D4956" w:rsidRPr="003D4956" w:rsidRDefault="003D4956" w:rsidP="003D4956">
      <w:pPr>
        <w:rPr>
          <w:rFonts w:ascii="Calibri" w:eastAsia="Times New Roman" w:hAnsi="Calibri" w:cs="Times New Roman"/>
          <w:b/>
          <w:bCs/>
          <w:u w:val="single"/>
        </w:rPr>
      </w:pPr>
      <w:r w:rsidRPr="003D4956">
        <w:rPr>
          <w:rFonts w:ascii="Calibri" w:eastAsia="Times New Roman" w:hAnsi="Calibri" w:cs="Times New Roman"/>
          <w:b/>
          <w:u w:val="single"/>
        </w:rPr>
        <w:t xml:space="preserve">The </w:t>
      </w:r>
      <w:r w:rsidRPr="003D4956">
        <w:rPr>
          <w:rFonts w:ascii="Calibri" w:eastAsia="Times New Roman" w:hAnsi="Calibri" w:cs="Times New Roman"/>
          <w:b/>
          <w:bCs/>
          <w:u w:val="single"/>
        </w:rPr>
        <w:t xml:space="preserve">deadline to </w:t>
      </w:r>
      <w:r w:rsidRPr="003D4956">
        <w:rPr>
          <w:rFonts w:ascii="Calibri" w:eastAsia="Times New Roman" w:hAnsi="Calibri" w:cs="Times New Roman"/>
          <w:b/>
          <w:u w:val="single"/>
        </w:rPr>
        <w:t xml:space="preserve">apply for this internship is </w:t>
      </w:r>
      <w:r w:rsidRPr="003D4956">
        <w:rPr>
          <w:rFonts w:ascii="Calibri" w:eastAsia="Times New Roman" w:hAnsi="Calibri" w:cs="Times New Roman"/>
          <w:b/>
          <w:bCs/>
          <w:u w:val="single"/>
        </w:rPr>
        <w:t xml:space="preserve">February 28, 2024. Resumes must be accompanied by an Internship Application downloadable from our website at: </w:t>
      </w:r>
      <w:hyperlink r:id="rId6" w:history="1">
        <w:r w:rsidRPr="003D4956">
          <w:rPr>
            <w:rFonts w:ascii="Calibri" w:eastAsia="Times New Roman" w:hAnsi="Calibri" w:cs="Times New Roman"/>
            <w:b/>
            <w:bCs/>
            <w:color w:val="0563C1"/>
            <w:u w:val="single"/>
          </w:rPr>
          <w:t>https://www.okeeffemuseum.org/about-the-museum/careers-and-volunteering/</w:t>
        </w:r>
      </w:hyperlink>
    </w:p>
    <w:p w14:paraId="0CB800AE" w14:textId="77777777" w:rsidR="004A36C3" w:rsidRPr="00F23153" w:rsidRDefault="004A36C3" w:rsidP="001D3C88"/>
    <w:p w14:paraId="6DFC0957" w14:textId="77777777" w:rsidR="001D3C88" w:rsidRDefault="001D3C88" w:rsidP="001D3C88"/>
    <w:p w14:paraId="78FF351B" w14:textId="77777777" w:rsidR="001D3C88" w:rsidRDefault="001D3C88" w:rsidP="001D3C88">
      <w:pPr>
        <w:jc w:val="center"/>
        <w:rPr>
          <w:b/>
          <w:sz w:val="24"/>
          <w:szCs w:val="24"/>
        </w:rPr>
      </w:pPr>
      <w:r>
        <w:rPr>
          <w:b/>
          <w:sz w:val="24"/>
          <w:szCs w:val="24"/>
        </w:rPr>
        <w:t>To be considered, please send your resume to:</w:t>
      </w:r>
    </w:p>
    <w:p w14:paraId="6A915FFA" w14:textId="55454AC2" w:rsidR="001D3C88" w:rsidRDefault="00376A4F" w:rsidP="001D3C88">
      <w:pPr>
        <w:jc w:val="center"/>
        <w:rPr>
          <w:rFonts w:ascii="Calibri" w:eastAsia="Calibri" w:hAnsi="Calibri" w:cs="Times New Roman"/>
        </w:rPr>
      </w:pPr>
      <w:hyperlink r:id="rId7" w:history="1">
        <w:r w:rsidR="0025641C" w:rsidRPr="0025641C">
          <w:rPr>
            <w:rFonts w:ascii="Calibri" w:eastAsia="Calibri" w:hAnsi="Calibri" w:cs="Times New Roman"/>
            <w:color w:val="0563C1"/>
            <w:u w:val="single"/>
          </w:rPr>
          <w:t>opportunities@okeeffemuseum.org</w:t>
        </w:r>
      </w:hyperlink>
    </w:p>
    <w:p w14:paraId="5E51DB20" w14:textId="77777777" w:rsidR="0025641C" w:rsidRDefault="0025641C" w:rsidP="001D3C88">
      <w:pPr>
        <w:jc w:val="center"/>
        <w:rPr>
          <w:b/>
          <w:sz w:val="24"/>
          <w:szCs w:val="24"/>
        </w:rPr>
      </w:pPr>
    </w:p>
    <w:p w14:paraId="661BE80A" w14:textId="074D193E" w:rsidR="001D3C88" w:rsidRDefault="001D3C88" w:rsidP="001D3C88">
      <w:pPr>
        <w:jc w:val="center"/>
        <w:rPr>
          <w:b/>
          <w:sz w:val="16"/>
          <w:szCs w:val="16"/>
        </w:rPr>
      </w:pPr>
      <w:r>
        <w:rPr>
          <w:rFonts w:ascii="Helvetica" w:hAnsi="Helvetica" w:cs="Helvetica"/>
          <w:b/>
          <w:bCs/>
          <w:i/>
          <w:iCs/>
          <w:color w:val="4B4B4B"/>
          <w:sz w:val="16"/>
          <w:szCs w:val="16"/>
          <w:shd w:val="clear" w:color="auto" w:fill="FFFFFF"/>
        </w:rPr>
        <w:t xml:space="preserve">The Georgia O’Keeffe Museum is an </w:t>
      </w:r>
      <w:r w:rsidR="003D4956">
        <w:rPr>
          <w:rFonts w:ascii="Helvetica" w:hAnsi="Helvetica" w:cs="Helvetica"/>
          <w:b/>
          <w:bCs/>
          <w:i/>
          <w:iCs/>
          <w:color w:val="4B4B4B"/>
          <w:sz w:val="16"/>
          <w:szCs w:val="16"/>
          <w:shd w:val="clear" w:color="auto" w:fill="FFFFFF"/>
        </w:rPr>
        <w:t>equal opportunity</w:t>
      </w:r>
      <w:r>
        <w:rPr>
          <w:rFonts w:ascii="Helvetica" w:hAnsi="Helvetica" w:cs="Helvetica"/>
          <w:b/>
          <w:bCs/>
          <w:i/>
          <w:iCs/>
          <w:color w:val="4B4B4B"/>
          <w:sz w:val="16"/>
          <w:szCs w:val="16"/>
          <w:shd w:val="clear" w:color="auto" w:fill="FFFFFF"/>
        </w:rPr>
        <w:t xml:space="preserve">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bookmarkEnd w:id="1"/>
    <w:p w14:paraId="57A1A8E3" w14:textId="77777777" w:rsidR="001D3C88" w:rsidRDefault="001D3C88" w:rsidP="001D3C88"/>
    <w:p w14:paraId="6FD903D3" w14:textId="4D775741" w:rsidR="001D3C88" w:rsidRPr="00E12F10" w:rsidRDefault="001D3C88" w:rsidP="001D3C88">
      <w:r w:rsidRPr="00E12F10">
        <w:t>Applicants must be authorized to work in the US for any employer</w:t>
      </w:r>
      <w:r w:rsidR="003D4956">
        <w:t xml:space="preserve"> </w:t>
      </w:r>
      <w:r w:rsidRPr="00E12F10">
        <w:t>without needing sponsorship</w:t>
      </w:r>
    </w:p>
    <w:p w14:paraId="73749D0D" w14:textId="77777777" w:rsidR="001D3C88" w:rsidRDefault="001D3C88" w:rsidP="001D3C88"/>
    <w:p w14:paraId="1D82509F" w14:textId="77777777" w:rsidR="004E1F17" w:rsidRDefault="004E1F17"/>
    <w:sectPr w:rsidR="004E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1570"/>
    <w:multiLevelType w:val="hybridMultilevel"/>
    <w:tmpl w:val="1A42BB12"/>
    <w:lvl w:ilvl="0" w:tplc="689A479A">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547CA3"/>
    <w:multiLevelType w:val="hybridMultilevel"/>
    <w:tmpl w:val="905C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A47BBC"/>
    <w:multiLevelType w:val="hybridMultilevel"/>
    <w:tmpl w:val="799A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7137B6"/>
    <w:multiLevelType w:val="hybridMultilevel"/>
    <w:tmpl w:val="122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E09BF"/>
    <w:multiLevelType w:val="hybridMultilevel"/>
    <w:tmpl w:val="2E2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88"/>
    <w:rsid w:val="000F0B96"/>
    <w:rsid w:val="001D3C88"/>
    <w:rsid w:val="0025641C"/>
    <w:rsid w:val="00376A4F"/>
    <w:rsid w:val="003D4956"/>
    <w:rsid w:val="00451EC8"/>
    <w:rsid w:val="004A36C3"/>
    <w:rsid w:val="004E1F17"/>
    <w:rsid w:val="00526532"/>
    <w:rsid w:val="00630BAC"/>
    <w:rsid w:val="009C6066"/>
    <w:rsid w:val="00B10330"/>
    <w:rsid w:val="00C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B9CD1"/>
  <w15:chartTrackingRefBased/>
  <w15:docId w15:val="{49748C64-F10C-4290-80DB-86C742FD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C88"/>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C88"/>
    <w:rPr>
      <w:color w:val="0563C1" w:themeColor="hyperlink"/>
      <w:u w:val="single"/>
    </w:rPr>
  </w:style>
  <w:style w:type="paragraph" w:styleId="ListParagraph">
    <w:name w:val="List Paragraph"/>
    <w:basedOn w:val="Normal"/>
    <w:uiPriority w:val="34"/>
    <w:qFormat/>
    <w:rsid w:val="001D3C88"/>
    <w:pPr>
      <w:ind w:left="720"/>
      <w:contextualSpacing/>
    </w:pPr>
  </w:style>
  <w:style w:type="paragraph" w:customStyle="1" w:styleId="paragraph">
    <w:name w:val="paragraph"/>
    <w:basedOn w:val="Normal"/>
    <w:rsid w:val="001D3C8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D3C88"/>
  </w:style>
  <w:style w:type="character" w:customStyle="1" w:styleId="eop">
    <w:name w:val="eop"/>
    <w:basedOn w:val="DefaultParagraphFont"/>
    <w:rsid w:val="001D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portunities@okeeffemuse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eeffemuseum.org/about-the-museum/careers-and-voluntee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2828</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Russell</dc:creator>
  <cp:keywords/>
  <dc:description/>
  <cp:lastModifiedBy>Sylvia LaRocque</cp:lastModifiedBy>
  <cp:revision>9</cp:revision>
  <dcterms:created xsi:type="dcterms:W3CDTF">2024-01-05T19:34:00Z</dcterms:created>
  <dcterms:modified xsi:type="dcterms:W3CDTF">2024-01-08T17:10:00Z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ceb1eb6ff8683b0e9d754c8f819e252e370742b164bd33b70e78319a71f90041</vt:lpwstr>
  </property>
</Properties>
</file>